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2A68" w:rsidRPr="00C10449" w:rsidRDefault="00372A68" w:rsidP="00372A68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C10449">
        <w:rPr>
          <w:rFonts w:cs="David" w:hint="cs"/>
          <w:bCs/>
          <w:sz w:val="24"/>
          <w:szCs w:val="24"/>
          <w:rtl/>
        </w:rPr>
        <w:t>משרד התחבורה והבטיחות בדרכים</w:t>
      </w:r>
    </w:p>
    <w:p w:rsidR="00372A68" w:rsidRPr="00C10449" w:rsidRDefault="00372A68" w:rsidP="00372A68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C10449">
        <w:rPr>
          <w:rFonts w:cs="David" w:hint="cs"/>
          <w:bCs/>
          <w:sz w:val="24"/>
          <w:szCs w:val="24"/>
          <w:rtl/>
        </w:rPr>
        <w:t>רשות הספנות והנמלים</w:t>
      </w:r>
    </w:p>
    <w:p w:rsidR="00372A68" w:rsidRPr="00C10449" w:rsidRDefault="00372A68" w:rsidP="00372A68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>מכרז פומבי מס' 10/17</w:t>
      </w:r>
    </w:p>
    <w:p w:rsidR="00372A68" w:rsidRPr="00372A68" w:rsidRDefault="00372A68" w:rsidP="00372A68">
      <w:pPr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372A6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לאספקת בגדי עבודה וציוד מגן לעובדי רשות  הספנות והנמלים</w:t>
      </w:r>
    </w:p>
    <w:p w:rsidR="00372A68" w:rsidRPr="00C10449" w:rsidRDefault="00372A68" w:rsidP="00372A68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A68" w:rsidRPr="00C10449" w:rsidRDefault="00372A68" w:rsidP="00CF1CDB">
      <w:pPr>
        <w:jc w:val="both"/>
        <w:rPr>
          <w:rFonts w:cs="David"/>
          <w:sz w:val="24"/>
          <w:szCs w:val="24"/>
          <w:rtl/>
        </w:rPr>
      </w:pPr>
      <w:r w:rsidRPr="00C10449">
        <w:rPr>
          <w:rFonts w:cs="David" w:hint="cs"/>
          <w:sz w:val="24"/>
          <w:szCs w:val="24"/>
          <w:rtl/>
        </w:rPr>
        <w:t>משרד התחבורה והבטיחות בדרכים- רשות הספנות והנמלים (להלן –</w:t>
      </w:r>
      <w:r w:rsidRPr="00C10449">
        <w:rPr>
          <w:rFonts w:cs="David" w:hint="cs"/>
          <w:b/>
          <w:bCs/>
          <w:sz w:val="24"/>
          <w:szCs w:val="24"/>
          <w:rtl/>
        </w:rPr>
        <w:t>המשרד</w:t>
      </w:r>
      <w:r w:rsidRPr="00C10449">
        <w:rPr>
          <w:rFonts w:cs="David" w:hint="cs"/>
          <w:sz w:val="24"/>
          <w:szCs w:val="24"/>
          <w:rtl/>
        </w:rPr>
        <w:t xml:space="preserve"> או </w:t>
      </w:r>
      <w:r w:rsidRPr="00C10449">
        <w:rPr>
          <w:rFonts w:cs="David" w:hint="cs"/>
          <w:b/>
          <w:bCs/>
          <w:sz w:val="24"/>
          <w:szCs w:val="24"/>
          <w:rtl/>
        </w:rPr>
        <w:t>הרשות</w:t>
      </w:r>
      <w:r w:rsidRPr="00C10449">
        <w:rPr>
          <w:rFonts w:cs="David" w:hint="cs"/>
          <w:sz w:val="24"/>
          <w:szCs w:val="24"/>
          <w:rtl/>
        </w:rPr>
        <w:t xml:space="preserve">) מזמין מציעים מתאימים, </w:t>
      </w:r>
    </w:p>
    <w:p w:rsidR="00372A68" w:rsidRPr="00C10449" w:rsidRDefault="00372A68" w:rsidP="00CF1CDB">
      <w:pPr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C10449">
        <w:rPr>
          <w:rFonts w:cs="David" w:hint="cs"/>
          <w:sz w:val="24"/>
          <w:szCs w:val="24"/>
          <w:rtl/>
        </w:rPr>
        <w:t>להציע הצעות</w:t>
      </w:r>
      <w:r w:rsidRPr="00C1044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372A6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לאספקת בגדי עבודה וציוד מגן לעובדי </w:t>
      </w:r>
      <w:r w:rsidRPr="00C1044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הרשות</w:t>
      </w:r>
      <w:r w:rsidRPr="00C10449">
        <w:rPr>
          <w:rFonts w:cs="David" w:hint="cs"/>
          <w:sz w:val="24"/>
          <w:szCs w:val="24"/>
          <w:rtl/>
        </w:rPr>
        <w:t xml:space="preserve"> (להלן- </w:t>
      </w:r>
      <w:r w:rsidRPr="00C10449">
        <w:rPr>
          <w:rFonts w:cs="David" w:hint="cs"/>
          <w:b/>
          <w:bCs/>
          <w:sz w:val="24"/>
          <w:szCs w:val="24"/>
          <w:rtl/>
        </w:rPr>
        <w:t>השירותים</w:t>
      </w:r>
      <w:r w:rsidRPr="00C10449">
        <w:rPr>
          <w:rFonts w:cs="David" w:hint="cs"/>
          <w:sz w:val="24"/>
          <w:szCs w:val="24"/>
          <w:rtl/>
        </w:rPr>
        <w:t>)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372A68" w:rsidRPr="00CF1CDB" w:rsidRDefault="00372A68" w:rsidP="00CF1CDB">
      <w:pPr>
        <w:jc w:val="both"/>
        <w:rPr>
          <w:rFonts w:cs="David"/>
          <w:sz w:val="24"/>
          <w:szCs w:val="24"/>
          <w:rtl/>
        </w:rPr>
      </w:pPr>
      <w:r w:rsidRPr="00C10449">
        <w:rPr>
          <w:rFonts w:cs="David" w:hint="cs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372A68" w:rsidRPr="00C10449" w:rsidRDefault="00372A68" w:rsidP="007D353A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המועד האחרון להגשת הצעות הנו   </w:t>
      </w:r>
      <w:r w:rsidR="007D353A">
        <w:rPr>
          <w:rFonts w:cs="David" w:hint="cs"/>
          <w:b/>
          <w:bCs/>
          <w:sz w:val="24"/>
          <w:szCs w:val="24"/>
          <w:u w:val="single"/>
          <w:rtl/>
        </w:rPr>
        <w:t>11</w:t>
      </w:r>
      <w:r w:rsidRPr="00C10449">
        <w:rPr>
          <w:rFonts w:cs="David" w:hint="cs"/>
          <w:b/>
          <w:bCs/>
          <w:sz w:val="24"/>
          <w:szCs w:val="24"/>
          <w:u w:val="single"/>
          <w:rtl/>
        </w:rPr>
        <w:t>.05.2017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 עד השעה 12:00.</w:t>
      </w:r>
      <w:r w:rsidRPr="00C10449">
        <w:rPr>
          <w:rFonts w:cs="David" w:hint="cs"/>
          <w:sz w:val="24"/>
          <w:szCs w:val="24"/>
          <w:rtl/>
        </w:rPr>
        <w:t xml:space="preserve"> יתר המועדים מפורטים במסמכי המכרז.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372A68" w:rsidRPr="00C10449" w:rsidRDefault="00372A68" w:rsidP="00CF1CDB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/>
          <w:b/>
          <w:bCs/>
          <w:sz w:val="24"/>
          <w:szCs w:val="24"/>
          <w:rtl/>
        </w:rPr>
        <w:t>*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 </w:t>
      </w:r>
      <w:r w:rsidRPr="00C10449">
        <w:rPr>
          <w:rFonts w:cs="David"/>
          <w:b/>
          <w:bCs/>
          <w:sz w:val="24"/>
          <w:szCs w:val="24"/>
          <w:rtl/>
        </w:rPr>
        <w:t xml:space="preserve">המשרד שומר לעצמו את הזכות לשנות את המועדים שפורטו </w:t>
      </w:r>
      <w:r w:rsidRPr="00C10449">
        <w:rPr>
          <w:rFonts w:cs="David" w:hint="cs"/>
          <w:b/>
          <w:bCs/>
          <w:sz w:val="24"/>
          <w:szCs w:val="24"/>
          <w:rtl/>
        </w:rPr>
        <w:t>במסמכי המכרז, לפי שיקול דעתו הבלעדי</w:t>
      </w:r>
      <w:r w:rsidRPr="00C10449">
        <w:rPr>
          <w:rFonts w:cs="David"/>
          <w:b/>
          <w:bCs/>
          <w:sz w:val="24"/>
          <w:szCs w:val="24"/>
          <w:rtl/>
        </w:rPr>
        <w:t>.</w:t>
      </w:r>
    </w:p>
    <w:p w:rsidR="00372A68" w:rsidRPr="00C10449" w:rsidRDefault="00372A68" w:rsidP="00876D7A">
      <w:pPr>
        <w:pStyle w:val="6"/>
        <w:spacing w:line="276" w:lineRule="auto"/>
        <w:jc w:val="both"/>
        <w:rPr>
          <w:b w:val="0"/>
          <w:bCs w:val="0"/>
          <w:sz w:val="24"/>
          <w:szCs w:val="24"/>
        </w:rPr>
      </w:pPr>
      <w:r w:rsidRPr="00C10449">
        <w:rPr>
          <w:rFonts w:hint="cs"/>
          <w:sz w:val="24"/>
          <w:szCs w:val="24"/>
          <w:rtl/>
        </w:rPr>
        <w:t xml:space="preserve">תקופת ההתקשרות- </w:t>
      </w:r>
      <w:r w:rsidRPr="00C10449">
        <w:rPr>
          <w:rFonts w:hint="cs"/>
          <w:b w:val="0"/>
          <w:bCs w:val="0"/>
          <w:sz w:val="24"/>
          <w:szCs w:val="24"/>
          <w:rtl/>
        </w:rPr>
        <w:t>תקופת ההתקשרות במכרז תהיה לתקופה של 3 שנים ממועד חתימת חוזה ההתקשרות. למשרד שמורה האופציה להאריך את תקופת ההתקשרות בשנתיים נוספות (להלן- "</w:t>
      </w:r>
      <w:r w:rsidRPr="00C10449">
        <w:rPr>
          <w:rFonts w:hint="cs"/>
          <w:sz w:val="24"/>
          <w:szCs w:val="24"/>
          <w:rtl/>
        </w:rPr>
        <w:t>תקופת האופציה</w:t>
      </w:r>
      <w:r w:rsidRPr="00C10449">
        <w:rPr>
          <w:rFonts w:hint="cs"/>
          <w:b w:val="0"/>
          <w:bCs w:val="0"/>
          <w:sz w:val="24"/>
          <w:szCs w:val="24"/>
          <w:rtl/>
        </w:rPr>
        <w:t>").</w:t>
      </w:r>
    </w:p>
    <w:p w:rsidR="00372A68" w:rsidRPr="00C10449" w:rsidRDefault="00372A68" w:rsidP="00876D7A">
      <w:pPr>
        <w:numPr>
          <w:ilvl w:val="0"/>
          <w:numId w:val="1"/>
        </w:numPr>
        <w:spacing w:line="276" w:lineRule="auto"/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 תנאי סף </w:t>
      </w:r>
      <w:r w:rsidRPr="00C10449">
        <w:rPr>
          <w:rFonts w:cs="David"/>
          <w:b/>
          <w:bCs/>
          <w:sz w:val="24"/>
          <w:szCs w:val="24"/>
          <w:rtl/>
        </w:rPr>
        <w:t>–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 לנוסח המלא והמחייב של תנאי הסף יש לעיין במסמכי מכרז. </w:t>
      </w:r>
    </w:p>
    <w:p w:rsidR="00372A68" w:rsidRPr="00C10449" w:rsidRDefault="00372A68" w:rsidP="00CF1CDB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sz w:val="24"/>
          <w:szCs w:val="24"/>
          <w:rtl/>
        </w:rPr>
        <w:t xml:space="preserve">        להלן </w:t>
      </w:r>
      <w:r w:rsidRPr="00C10449">
        <w:rPr>
          <w:rFonts w:cs="David" w:hint="cs"/>
          <w:b/>
          <w:bCs/>
          <w:sz w:val="24"/>
          <w:szCs w:val="24"/>
          <w:u w:val="single"/>
          <w:rtl/>
        </w:rPr>
        <w:t>עיקרי</w:t>
      </w:r>
      <w:r w:rsidRPr="00C10449">
        <w:rPr>
          <w:rFonts w:cs="David" w:hint="cs"/>
          <w:b/>
          <w:bCs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תנאי הסף בהם מחויב מציע המבקש כי הצעתו תיבחן לגופו של עניין.</w:t>
      </w:r>
    </w:p>
    <w:p w:rsidR="00372A68" w:rsidRPr="00C10449" w:rsidRDefault="00372A68" w:rsidP="00CF1CDB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C10449" w:rsidRPr="00C10449" w:rsidRDefault="00372A68" w:rsidP="00CF1CDB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     </w:t>
      </w:r>
      <w:r w:rsidR="00876D7A">
        <w:rPr>
          <w:rFonts w:cs="David" w:hint="cs"/>
          <w:b/>
          <w:bCs/>
          <w:sz w:val="24"/>
          <w:szCs w:val="24"/>
          <w:rtl/>
        </w:rPr>
        <w:t xml:space="preserve">המסמכים </w:t>
      </w:r>
      <w:r w:rsidRPr="00C10449">
        <w:rPr>
          <w:rFonts w:cs="David" w:hint="cs"/>
          <w:b/>
          <w:bCs/>
          <w:sz w:val="24"/>
          <w:szCs w:val="24"/>
          <w:rtl/>
        </w:rPr>
        <w:t>והאישורים שלהלן</w:t>
      </w:r>
      <w:r w:rsidRPr="00C10449">
        <w:rPr>
          <w:rFonts w:cs="David" w:hint="cs"/>
          <w:sz w:val="24"/>
          <w:szCs w:val="24"/>
          <w:rtl/>
        </w:rPr>
        <w:t xml:space="preserve"> (אשר עליהם להיות אך ורק על שם מציע אחד בלבד).</w:t>
      </w:r>
      <w:r w:rsidRPr="00C10449">
        <w:rPr>
          <w:rFonts w:cs="David"/>
          <w:sz w:val="24"/>
          <w:szCs w:val="24"/>
          <w:rtl/>
        </w:rPr>
        <w:br/>
      </w:r>
      <w:r w:rsidRPr="00C10449">
        <w:rPr>
          <w:rFonts w:cs="David" w:hint="cs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C10449" w:rsidRPr="00C10449" w:rsidRDefault="00C10449" w:rsidP="00CF1CDB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</w:rPr>
      </w:pPr>
      <w:r w:rsidRPr="00C10449">
        <w:rPr>
          <w:rFonts w:ascii="Arial" w:hAnsi="Arial" w:hint="cs"/>
          <w:rtl/>
        </w:rPr>
        <w:t>המציע הינו שותפות  או תאגיד רשום כדין.</w:t>
      </w:r>
    </w:p>
    <w:p w:rsidR="00C10449" w:rsidRPr="00C10449" w:rsidRDefault="00C10449" w:rsidP="00CF1CDB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</w:rPr>
      </w:pPr>
      <w:r w:rsidRPr="00C10449">
        <w:rPr>
          <w:rFonts w:hint="eastAsia"/>
          <w:rtl/>
        </w:rPr>
        <w:t>המציע</w:t>
      </w:r>
      <w:r w:rsidRPr="00C10449">
        <w:rPr>
          <w:rtl/>
        </w:rPr>
        <w:t xml:space="preserve"> צרף את כל</w:t>
      </w:r>
      <w:r w:rsidRPr="00C10449">
        <w:rPr>
          <w:rFonts w:hint="cs"/>
          <w:rtl/>
        </w:rPr>
        <w:t>ל</w:t>
      </w:r>
      <w:r w:rsidRPr="00C10449">
        <w:rPr>
          <w:rtl/>
        </w:rPr>
        <w:t xml:space="preserve"> האישורים הנדרשים לפי חוק עסקאות גופים ציבוריים, </w:t>
      </w:r>
      <w:r w:rsidRPr="00C10449">
        <w:rPr>
          <w:rFonts w:hint="eastAsia"/>
          <w:rtl/>
        </w:rPr>
        <w:t>התשל</w:t>
      </w:r>
      <w:r w:rsidRPr="00C10449">
        <w:rPr>
          <w:rtl/>
        </w:rPr>
        <w:t xml:space="preserve">"ו – 1976 ובכלל זה תצהיר לעניין היעדר הרשעה לפי חוק עובדים זרים (איסור העסקה שלא כדין והבטחת תנאים הוגנים) </w:t>
      </w:r>
      <w:r w:rsidRPr="00C10449">
        <w:rPr>
          <w:rFonts w:hint="eastAsia"/>
          <w:rtl/>
        </w:rPr>
        <w:t>התשנ</w:t>
      </w:r>
      <w:r w:rsidRPr="00C10449">
        <w:rPr>
          <w:rtl/>
        </w:rPr>
        <w:t xml:space="preserve">"א – 1991 והיעדר הרשעה לפי חוק שכר מינימום, </w:t>
      </w:r>
      <w:r w:rsidRPr="00C10449">
        <w:rPr>
          <w:rFonts w:hint="eastAsia"/>
          <w:rtl/>
        </w:rPr>
        <w:t>התשמ</w:t>
      </w:r>
      <w:r>
        <w:rPr>
          <w:rtl/>
        </w:rPr>
        <w:t>"ז -  1987</w:t>
      </w:r>
      <w:r>
        <w:rPr>
          <w:rFonts w:hint="cs"/>
          <w:rtl/>
        </w:rPr>
        <w:t xml:space="preserve"> </w:t>
      </w:r>
      <w:r w:rsidRPr="00C10449">
        <w:rPr>
          <w:rtl/>
        </w:rPr>
        <w:t>וכן אישור ניהול פנקסים כדין.</w:t>
      </w:r>
    </w:p>
    <w:p w:rsidR="00C10449" w:rsidRPr="00C10449" w:rsidRDefault="00C10449" w:rsidP="00CF1CDB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</w:rPr>
      </w:pPr>
      <w:r w:rsidRPr="00C10449">
        <w:rPr>
          <w:rFonts w:ascii="Arial" w:hAnsi="Arial" w:hint="cs"/>
          <w:rtl/>
        </w:rPr>
        <w:t xml:space="preserve">המציע, בישותו המשפטית הנוכחית, סיפק ביגוד דומה לנדרש במכרז והינו בעל ניסיון מוכח של לפחות 2 שנות פעילות רצופות ב-5 השנים האחרונות (2012-2016), באספקת מדי עבודה ייצוגיים ואביזרי בטיחות ל-3 ארגונים שונים לפחות. </w:t>
      </w:r>
    </w:p>
    <w:p w:rsidR="00C10449" w:rsidRPr="00C10449" w:rsidRDefault="00C10449" w:rsidP="00CF1CDB">
      <w:pPr>
        <w:pStyle w:val="a7"/>
        <w:numPr>
          <w:ilvl w:val="0"/>
          <w:numId w:val="5"/>
        </w:numPr>
        <w:spacing w:line="360" w:lineRule="auto"/>
        <w:jc w:val="both"/>
        <w:rPr>
          <w:b/>
          <w:bCs/>
        </w:rPr>
      </w:pPr>
      <w:r w:rsidRPr="00C10449">
        <w:rPr>
          <w:rFonts w:ascii="Arial" w:hAnsi="Arial" w:hint="cs"/>
          <w:rtl/>
        </w:rPr>
        <w:t>המציע הינו בעל מחזור כספי של לפחות 500,000 (לפני מע"מ) מפעילות ייצור ו/או אספקת ביגוד בישראל בכל אחת מהשנים 2014, 2015  ו-2016.</w:t>
      </w:r>
    </w:p>
    <w:p w:rsidR="00372A68" w:rsidRPr="00C10449" w:rsidRDefault="00372A68" w:rsidP="00CF1CDB">
      <w:pPr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         </w:t>
      </w:r>
      <w:r w:rsidRPr="00C10449">
        <w:rPr>
          <w:rFonts w:cs="David" w:hint="cs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372A68" w:rsidRPr="00C10449" w:rsidRDefault="00372A68" w:rsidP="00CF1CDB">
      <w:pPr>
        <w:pStyle w:val="6"/>
        <w:numPr>
          <w:ilvl w:val="0"/>
          <w:numId w:val="3"/>
        </w:numPr>
        <w:spacing w:line="360" w:lineRule="auto"/>
        <w:jc w:val="both"/>
        <w:rPr>
          <w:b w:val="0"/>
          <w:bCs w:val="0"/>
          <w:sz w:val="24"/>
          <w:szCs w:val="24"/>
          <w:rtl/>
          <w:lang w:eastAsia="he-IL"/>
        </w:rPr>
      </w:pPr>
      <w:r w:rsidRPr="00C10449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שאלות</w:t>
      </w:r>
      <w:r w:rsidRPr="00C10449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הבהרה בנושאים טכניים </w:t>
      </w:r>
      <w:r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ומנהליים </w:t>
      </w:r>
      <w:r w:rsidRPr="00C10449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יש להפנות למר </w:t>
      </w:r>
      <w:r w:rsidR="00C10449"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סרגי בקטוב </w:t>
      </w:r>
      <w:r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C10449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לפקס שמספרו </w:t>
      </w:r>
      <w:r w:rsidR="00C10449" w:rsidRPr="00C10449">
        <w:rPr>
          <w:sz w:val="24"/>
          <w:szCs w:val="24"/>
          <w:rtl/>
        </w:rPr>
        <w:t>8632</w:t>
      </w:r>
      <w:r w:rsidR="00C10449" w:rsidRPr="00C10449">
        <w:rPr>
          <w:rFonts w:hint="cs"/>
          <w:sz w:val="24"/>
          <w:szCs w:val="24"/>
          <w:rtl/>
        </w:rPr>
        <w:t>118</w:t>
      </w:r>
      <w:r w:rsidR="00C10449" w:rsidRPr="00C10449">
        <w:rPr>
          <w:sz w:val="24"/>
          <w:szCs w:val="24"/>
        </w:rPr>
        <w:t xml:space="preserve"> 04-</w:t>
      </w:r>
      <w:r w:rsidR="00C10449" w:rsidRPr="00C10449">
        <w:rPr>
          <w:rFonts w:hint="cs"/>
          <w:sz w:val="24"/>
          <w:szCs w:val="24"/>
          <w:rtl/>
        </w:rPr>
        <w:t>או במייל:</w:t>
      </w:r>
      <w:r w:rsidR="00C10449" w:rsidRPr="00C10449">
        <w:rPr>
          <w:sz w:val="24"/>
          <w:szCs w:val="24"/>
        </w:rPr>
        <w:t xml:space="preserve">  beketovs@mot.gov.</w:t>
      </w:r>
      <w:r w:rsidR="00C10449">
        <w:rPr>
          <w:sz w:val="24"/>
          <w:szCs w:val="24"/>
        </w:rPr>
        <w:t>il</w:t>
      </w:r>
      <w:r w:rsidR="00C10449"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C10449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את</w:t>
      </w:r>
      <w:r w:rsidRPr="00C10449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שאלות ההבהרה ניתן להפנות עד ולא יאוחר מיום</w:t>
      </w:r>
      <w:r w:rsidR="00C10449"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20.04.2017.</w:t>
      </w:r>
    </w:p>
    <w:p w:rsidR="00372A68" w:rsidRPr="00C10449" w:rsidRDefault="00372A68" w:rsidP="007D353A">
      <w:pPr>
        <w:pStyle w:val="6"/>
        <w:spacing w:line="360" w:lineRule="auto"/>
        <w:jc w:val="both"/>
        <w:rPr>
          <w:sz w:val="24"/>
          <w:szCs w:val="24"/>
          <w:u w:val="single"/>
          <w:rtl/>
        </w:rPr>
      </w:pPr>
      <w:r w:rsidRPr="00C10449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אופן הגשת ההצעה והמועד להגשתה:  </w:t>
      </w:r>
      <w:r w:rsidRPr="00C10449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C10449">
        <w:rPr>
          <w:rFonts w:hint="cs"/>
          <w:b w:val="0"/>
          <w:bCs w:val="0"/>
          <w:sz w:val="24"/>
          <w:szCs w:val="24"/>
          <w:rtl/>
        </w:rPr>
        <w:t xml:space="preserve"> מיום </w:t>
      </w:r>
      <w:r w:rsidR="007D353A">
        <w:rPr>
          <w:rFonts w:hint="cs"/>
          <w:sz w:val="24"/>
          <w:szCs w:val="24"/>
          <w:rtl/>
        </w:rPr>
        <w:t>11</w:t>
      </w:r>
      <w:r w:rsidR="00C10449" w:rsidRPr="00C10449">
        <w:rPr>
          <w:rFonts w:hint="cs"/>
          <w:sz w:val="24"/>
          <w:szCs w:val="24"/>
          <w:rtl/>
        </w:rPr>
        <w:t xml:space="preserve">.05.2017 </w:t>
      </w:r>
      <w:r w:rsidRPr="00C10449">
        <w:rPr>
          <w:rFonts w:hint="cs"/>
          <w:sz w:val="24"/>
          <w:szCs w:val="24"/>
          <w:rtl/>
        </w:rPr>
        <w:t>בשעה 12:00</w:t>
      </w:r>
      <w:r w:rsidRPr="00C10449">
        <w:rPr>
          <w:rFonts w:hint="cs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C10449">
        <w:rPr>
          <w:rFonts w:hint="cs"/>
          <w:sz w:val="24"/>
          <w:szCs w:val="24"/>
          <w:rtl/>
        </w:rPr>
        <w:t xml:space="preserve">.  </w:t>
      </w:r>
      <w:r w:rsidRPr="00C10449">
        <w:rPr>
          <w:rFonts w:hint="cs"/>
          <w:sz w:val="24"/>
          <w:szCs w:val="24"/>
          <w:u w:val="single"/>
          <w:rtl/>
        </w:rPr>
        <w:t>הצעה שלא תמצא בתיבת המכרזים במועד, לא תידון.</w:t>
      </w:r>
    </w:p>
    <w:p w:rsidR="00372A68" w:rsidRPr="00C10449" w:rsidRDefault="00372A68" w:rsidP="00CF1CDB">
      <w:pPr>
        <w:numPr>
          <w:ilvl w:val="0"/>
          <w:numId w:val="1"/>
        </w:numPr>
        <w:jc w:val="both"/>
        <w:rPr>
          <w:rFonts w:cs="David"/>
          <w:b/>
          <w:bCs/>
          <w:sz w:val="24"/>
          <w:szCs w:val="24"/>
        </w:rPr>
      </w:pPr>
      <w:r w:rsidRPr="00C10449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372A68" w:rsidRPr="00C10449" w:rsidRDefault="00372A68" w:rsidP="00876D7A">
      <w:pPr>
        <w:jc w:val="both"/>
        <w:rPr>
          <w:rFonts w:cs="David"/>
          <w:sz w:val="24"/>
          <w:szCs w:val="24"/>
          <w:rtl/>
        </w:rPr>
      </w:pPr>
      <w:r w:rsidRPr="00C10449">
        <w:rPr>
          <w:rFonts w:cs="David" w:hint="cs"/>
          <w:sz w:val="24"/>
          <w:szCs w:val="24"/>
          <w:rtl/>
        </w:rPr>
        <w:t>מסמכי המכרז מפורסמים באתר הפרסומים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הרשמי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של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ממשלת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ישראל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בכתובת</w:t>
      </w:r>
      <w:r w:rsidRPr="00C10449">
        <w:rPr>
          <w:rFonts w:cs="David"/>
          <w:sz w:val="24"/>
          <w:szCs w:val="24"/>
          <w:rtl/>
        </w:rPr>
        <w:t xml:space="preserve">  </w:t>
      </w:r>
      <w:hyperlink r:id="rId7" w:history="1">
        <w:r w:rsidR="00C10449" w:rsidRPr="00C10449">
          <w:rPr>
            <w:rFonts w:cs="David"/>
            <w:color w:val="0563C1" w:themeColor="hyperlink"/>
            <w:sz w:val="24"/>
            <w:szCs w:val="24"/>
            <w:u w:val="single"/>
            <w:lang w:bidi="ar-SA"/>
          </w:rPr>
          <w:t>www.gobiz.gov.il</w:t>
        </w:r>
      </w:hyperlink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, באתר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מינהל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הרכש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הממשלתי</w:t>
      </w:r>
      <w:r w:rsidRPr="00C10449">
        <w:rPr>
          <w:rFonts w:cs="David"/>
          <w:sz w:val="24"/>
          <w:szCs w:val="24"/>
          <w:rtl/>
        </w:rPr>
        <w:t xml:space="preserve"> </w:t>
      </w:r>
      <w:r w:rsidRPr="00C10449">
        <w:rPr>
          <w:rFonts w:cs="David" w:hint="cs"/>
          <w:sz w:val="24"/>
          <w:szCs w:val="24"/>
          <w:rtl/>
        </w:rPr>
        <w:t>בכתובת</w:t>
      </w:r>
      <w:r w:rsidRPr="00C10449">
        <w:rPr>
          <w:rFonts w:cs="David"/>
          <w:sz w:val="24"/>
          <w:szCs w:val="24"/>
          <w:rtl/>
        </w:rPr>
        <w:t xml:space="preserve">   </w:t>
      </w:r>
      <w:r w:rsidRPr="00C10449">
        <w:rPr>
          <w:rFonts w:cs="David"/>
          <w:sz w:val="24"/>
          <w:szCs w:val="24"/>
        </w:rPr>
        <w:t>MR.GOV.IL</w:t>
      </w:r>
      <w:r w:rsidRPr="00C10449">
        <w:rPr>
          <w:rFonts w:cs="David" w:hint="cs"/>
          <w:sz w:val="24"/>
          <w:szCs w:val="24"/>
          <w:rtl/>
        </w:rPr>
        <w:t>.</w:t>
      </w:r>
      <w:r w:rsidRPr="00C10449">
        <w:rPr>
          <w:rFonts w:cs="David"/>
          <w:sz w:val="24"/>
          <w:szCs w:val="24"/>
        </w:rPr>
        <w:t xml:space="preserve"> WWW</w:t>
      </w:r>
      <w:r w:rsidRPr="00C10449">
        <w:rPr>
          <w:rFonts w:cs="David" w:hint="cs"/>
          <w:sz w:val="24"/>
          <w:szCs w:val="24"/>
          <w:rtl/>
        </w:rPr>
        <w:t xml:space="preserve"> ובאתר רשות הספנות והנמלים </w:t>
      </w:r>
      <w:r w:rsidRPr="00C10449">
        <w:rPr>
          <w:rFonts w:cs="David"/>
          <w:sz w:val="24"/>
          <w:szCs w:val="24"/>
        </w:rPr>
        <w:t>asp.mot.gov.il</w:t>
      </w:r>
      <w:r w:rsidRPr="00C10449">
        <w:rPr>
          <w:rFonts w:cs="David" w:hint="cs"/>
          <w:sz w:val="24"/>
          <w:szCs w:val="24"/>
          <w:rtl/>
        </w:rPr>
        <w:t xml:space="preserve">. </w:t>
      </w:r>
    </w:p>
    <w:p w:rsidR="00372A68" w:rsidRPr="00C10449" w:rsidRDefault="00372A68" w:rsidP="00CF1CDB">
      <w:pPr>
        <w:jc w:val="both"/>
        <w:rPr>
          <w:rFonts w:cs="David"/>
          <w:b/>
          <w:bCs/>
          <w:sz w:val="24"/>
          <w:szCs w:val="24"/>
          <w:rtl/>
        </w:rPr>
      </w:pPr>
      <w:r w:rsidRPr="00C10449">
        <w:rPr>
          <w:rFonts w:cs="David" w:hint="cs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A12B7A" w:rsidRPr="00C10449" w:rsidRDefault="00876D7A" w:rsidP="007D353A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וועדת מכרזים</w:t>
      </w:r>
      <w:bookmarkStart w:id="0" w:name="_GoBack"/>
      <w:bookmarkEnd w:id="0"/>
    </w:p>
    <w:sectPr w:rsidR="00A12B7A" w:rsidRPr="00C10449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4D18" w:rsidRDefault="005E4D18">
      <w:pPr>
        <w:spacing w:line="240" w:lineRule="auto"/>
      </w:pPr>
      <w:r>
        <w:separator/>
      </w:r>
    </w:p>
  </w:endnote>
  <w:endnote w:type="continuationSeparator" w:id="0">
    <w:p w:rsidR="005E4D18" w:rsidRDefault="005E4D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5E4D18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3B88717" wp14:editId="392379E3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07CEF6" wp14:editId="439B7082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5E4D18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5E4D18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5E4D18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5E4D18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07CEF6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1E07C7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E07C7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E07C7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E07C7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1E07C7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1E07C7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1E07C7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4D18" w:rsidRDefault="005E4D18">
      <w:pPr>
        <w:spacing w:line="240" w:lineRule="auto"/>
      </w:pPr>
      <w:r>
        <w:separator/>
      </w:r>
    </w:p>
  </w:footnote>
  <w:footnote w:type="continuationSeparator" w:id="0">
    <w:p w:rsidR="005E4D18" w:rsidRDefault="005E4D1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5E4D18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4655776D" wp14:editId="57D36437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54643"/>
    <w:multiLevelType w:val="hybridMultilevel"/>
    <w:tmpl w:val="908AA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0E13D6"/>
    <w:multiLevelType w:val="multilevel"/>
    <w:tmpl w:val="B6543B20"/>
    <w:lvl w:ilvl="0">
      <w:start w:val="1"/>
      <w:numFmt w:val="decimal"/>
      <w:lvlRestart w:val="0"/>
      <w:lvlText w:val="%1."/>
      <w:lvlJc w:val="left"/>
      <w:pPr>
        <w:tabs>
          <w:tab w:val="num" w:pos="823"/>
        </w:tabs>
        <w:ind w:left="823" w:hanging="39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380"/>
        </w:tabs>
        <w:ind w:left="1380" w:hanging="623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2117"/>
        </w:tabs>
        <w:ind w:left="2117" w:hanging="737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807"/>
        </w:tabs>
        <w:ind w:left="2807" w:hanging="964"/>
      </w:pPr>
      <w:rPr>
        <w:rFonts w:hint="default"/>
        <w:b/>
        <w:bCs/>
      </w:rPr>
    </w:lvl>
    <w:lvl w:ilvl="4">
      <w:start w:val="1"/>
      <w:numFmt w:val="hebrew1"/>
      <w:lvlText w:val="%5."/>
      <w:lvlJc w:val="left"/>
      <w:pPr>
        <w:tabs>
          <w:tab w:val="num" w:pos="3535"/>
        </w:tabs>
        <w:ind w:left="353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988"/>
        </w:tabs>
        <w:ind w:left="398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442"/>
        </w:tabs>
        <w:ind w:left="444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895"/>
        </w:tabs>
        <w:ind w:left="489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462"/>
        </w:tabs>
        <w:ind w:left="5462" w:hanging="567"/>
      </w:pPr>
      <w:rPr>
        <w:rFonts w:ascii="Wingdings" w:hAnsi="Wingdings"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A68"/>
    <w:rsid w:val="00061AF6"/>
    <w:rsid w:val="000828CB"/>
    <w:rsid w:val="000D0921"/>
    <w:rsid w:val="000D23B5"/>
    <w:rsid w:val="000E4C02"/>
    <w:rsid w:val="00117689"/>
    <w:rsid w:val="00130BD7"/>
    <w:rsid w:val="00166C4B"/>
    <w:rsid w:val="001C3397"/>
    <w:rsid w:val="001E2B3C"/>
    <w:rsid w:val="0023725F"/>
    <w:rsid w:val="002D23D6"/>
    <w:rsid w:val="002D356F"/>
    <w:rsid w:val="002E0D79"/>
    <w:rsid w:val="003076B1"/>
    <w:rsid w:val="00316744"/>
    <w:rsid w:val="00347803"/>
    <w:rsid w:val="00372A68"/>
    <w:rsid w:val="004856C8"/>
    <w:rsid w:val="00487A38"/>
    <w:rsid w:val="00490A2D"/>
    <w:rsid w:val="004D3E97"/>
    <w:rsid w:val="004E476C"/>
    <w:rsid w:val="004E599F"/>
    <w:rsid w:val="004F1D9F"/>
    <w:rsid w:val="0057130E"/>
    <w:rsid w:val="00581F2A"/>
    <w:rsid w:val="005D7ABE"/>
    <w:rsid w:val="005E4D18"/>
    <w:rsid w:val="00625A7A"/>
    <w:rsid w:val="006A075C"/>
    <w:rsid w:val="006D2874"/>
    <w:rsid w:val="00754C8B"/>
    <w:rsid w:val="00766E59"/>
    <w:rsid w:val="00772DAC"/>
    <w:rsid w:val="007B7975"/>
    <w:rsid w:val="007D353A"/>
    <w:rsid w:val="007E324A"/>
    <w:rsid w:val="00816C07"/>
    <w:rsid w:val="008511A4"/>
    <w:rsid w:val="00851557"/>
    <w:rsid w:val="00876D7A"/>
    <w:rsid w:val="0093342B"/>
    <w:rsid w:val="00961B91"/>
    <w:rsid w:val="009814E6"/>
    <w:rsid w:val="0098520A"/>
    <w:rsid w:val="009D52CB"/>
    <w:rsid w:val="009D5FDC"/>
    <w:rsid w:val="009E5C22"/>
    <w:rsid w:val="00A12B7A"/>
    <w:rsid w:val="00A148E3"/>
    <w:rsid w:val="00A817B2"/>
    <w:rsid w:val="00A97070"/>
    <w:rsid w:val="00AB36FA"/>
    <w:rsid w:val="00AD70ED"/>
    <w:rsid w:val="00B74170"/>
    <w:rsid w:val="00B87019"/>
    <w:rsid w:val="00B93898"/>
    <w:rsid w:val="00BE0CC6"/>
    <w:rsid w:val="00BE0FE5"/>
    <w:rsid w:val="00C10449"/>
    <w:rsid w:val="00C85EC8"/>
    <w:rsid w:val="00C92234"/>
    <w:rsid w:val="00CA0111"/>
    <w:rsid w:val="00CB5ACD"/>
    <w:rsid w:val="00CD1BB5"/>
    <w:rsid w:val="00CF1CDB"/>
    <w:rsid w:val="00D05092"/>
    <w:rsid w:val="00D41673"/>
    <w:rsid w:val="00D56F64"/>
    <w:rsid w:val="00DA246C"/>
    <w:rsid w:val="00DD0412"/>
    <w:rsid w:val="00DF5255"/>
    <w:rsid w:val="00E70EE1"/>
    <w:rsid w:val="00E77FEB"/>
    <w:rsid w:val="00E923FC"/>
    <w:rsid w:val="00EB1BC2"/>
    <w:rsid w:val="00F7018F"/>
    <w:rsid w:val="00F753FD"/>
    <w:rsid w:val="00FF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CD7486-4BB0-41C6-9BF1-8A6962F50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2A68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A6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A68"/>
  </w:style>
  <w:style w:type="paragraph" w:styleId="a5">
    <w:name w:val="footer"/>
    <w:basedOn w:val="a"/>
    <w:link w:val="a6"/>
    <w:uiPriority w:val="99"/>
    <w:unhideWhenUsed/>
    <w:rsid w:val="00372A6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A68"/>
  </w:style>
  <w:style w:type="paragraph" w:customStyle="1" w:styleId="6">
    <w:name w:val="רגיל + אחרי:  6 נק'"/>
    <w:aliases w:val="מרווח בין שורות:  בודד"/>
    <w:basedOn w:val="a"/>
    <w:rsid w:val="00372A68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372A68"/>
    <w:rPr>
      <w:color w:val="0563C1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C10449"/>
    <w:pPr>
      <w:spacing w:line="240" w:lineRule="auto"/>
      <w:ind w:left="720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8">
    <w:name w:val="פיסקת רשימה תו"/>
    <w:link w:val="a7"/>
    <w:uiPriority w:val="34"/>
    <w:locked/>
    <w:rsid w:val="00C10449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gobiz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461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2</cp:revision>
  <dcterms:created xsi:type="dcterms:W3CDTF">2017-03-30T06:06:00Z</dcterms:created>
  <dcterms:modified xsi:type="dcterms:W3CDTF">2017-03-30T06:06:00Z</dcterms:modified>
</cp:coreProperties>
</file>